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70" w:rsidRDefault="00BA4470" w:rsidP="00BA447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Темы семинаров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3027"/>
        <w:gridCol w:w="3976"/>
        <w:gridCol w:w="1620"/>
      </w:tblGrid>
      <w:tr w:rsidR="00BA4470" w:rsidTr="00BA4470">
        <w:trPr>
          <w:trHeight w:val="30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0" w:rsidRDefault="00BA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BA4470" w:rsidRDefault="00BA44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BA4470" w:rsidTr="00BA4470">
        <w:trPr>
          <w:trHeight w:val="30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0" w:rsidRDefault="00BA4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Понятие, виды УУД.</w:t>
            </w:r>
          </w:p>
          <w:p w:rsidR="00BA4470" w:rsidRDefault="00BA4470">
            <w:pPr>
              <w:jc w:val="both"/>
              <w:rPr>
                <w:sz w:val="28"/>
                <w:szCs w:val="28"/>
              </w:rPr>
            </w:pPr>
          </w:p>
          <w:p w:rsidR="00BA4470" w:rsidRDefault="00BA44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понимать, различать, проектировать УУД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0" w:rsidRDefault="00BA4470">
            <w:pPr>
              <w:rPr>
                <w:sz w:val="28"/>
                <w:szCs w:val="28"/>
              </w:rPr>
            </w:pPr>
          </w:p>
        </w:tc>
      </w:tr>
      <w:tr w:rsidR="00BA4470" w:rsidTr="00BA4470">
        <w:trPr>
          <w:trHeight w:val="30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рабочей программы учителя в соответствии с ФГОС.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профессиональную компетентность педагогов.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0" w:rsidRDefault="00BA4470">
            <w:pPr>
              <w:jc w:val="center"/>
              <w:rPr>
                <w:sz w:val="28"/>
                <w:szCs w:val="28"/>
              </w:rPr>
            </w:pPr>
          </w:p>
        </w:tc>
      </w:tr>
      <w:tr w:rsidR="00BA4470" w:rsidTr="00BA4470">
        <w:trPr>
          <w:trHeight w:val="30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урока.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Ознакомиться со </w:t>
            </w:r>
            <w:r>
              <w:rPr>
                <w:rStyle w:val="a3"/>
                <w:i w:val="0"/>
                <w:sz w:val="28"/>
                <w:szCs w:val="28"/>
              </w:rPr>
              <w:t xml:space="preserve">способом проектирования урока,  </w:t>
            </w:r>
            <w:r>
              <w:rPr>
                <w:b/>
                <w:color w:val="000000"/>
                <w:sz w:val="28"/>
                <w:szCs w:val="28"/>
              </w:rPr>
              <w:t xml:space="preserve"> как </w:t>
            </w:r>
            <w:r>
              <w:rPr>
                <w:sz w:val="28"/>
                <w:szCs w:val="28"/>
              </w:rPr>
              <w:t>новым видом методической продукции, обеспечивающей эффективное и качественное преподавание учебных предметов и возможность достижения планируемых результатов освоения ООП;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0" w:rsidRDefault="00BA4470">
            <w:pPr>
              <w:jc w:val="center"/>
              <w:rPr>
                <w:sz w:val="28"/>
                <w:szCs w:val="28"/>
              </w:rPr>
            </w:pPr>
          </w:p>
        </w:tc>
      </w:tr>
      <w:tr w:rsidR="00BA4470" w:rsidTr="00BA4470">
        <w:trPr>
          <w:trHeight w:val="30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технологии системно-деятельностного подхода.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0" w:rsidRDefault="00BA447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0" w:rsidRDefault="00BA4470">
            <w:pPr>
              <w:jc w:val="center"/>
              <w:rPr>
                <w:sz w:val="28"/>
                <w:szCs w:val="28"/>
              </w:rPr>
            </w:pPr>
          </w:p>
        </w:tc>
      </w:tr>
      <w:tr w:rsidR="00BA4470" w:rsidTr="00BA4470">
        <w:trPr>
          <w:trHeight w:val="30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70" w:rsidRDefault="00BA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урока в соответствии с требованиями ФГОС.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0" w:rsidRDefault="00BA4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навыки и умения по анализу образовательной деятельности с позиций ФГОС</w:t>
            </w:r>
          </w:p>
          <w:p w:rsidR="00BA4470" w:rsidRDefault="00BA44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0" w:rsidRDefault="00BA44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4470" w:rsidRDefault="00BA4470" w:rsidP="00BA4470">
      <w:pPr>
        <w:jc w:val="both"/>
      </w:pPr>
    </w:p>
    <w:p w:rsidR="009315A4" w:rsidRDefault="009315A4"/>
    <w:sectPr w:rsidR="0093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9C"/>
    <w:rsid w:val="0089149C"/>
    <w:rsid w:val="009315A4"/>
    <w:rsid w:val="00B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A44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A4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школла</dc:creator>
  <cp:keywords/>
  <dc:description/>
  <cp:lastModifiedBy>школла</cp:lastModifiedBy>
  <cp:revision>2</cp:revision>
  <dcterms:created xsi:type="dcterms:W3CDTF">2013-03-11T05:53:00Z</dcterms:created>
  <dcterms:modified xsi:type="dcterms:W3CDTF">2013-03-11T05:55:00Z</dcterms:modified>
</cp:coreProperties>
</file>